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F8112" w14:textId="77777777" w:rsidR="003E6E8F" w:rsidRPr="009215EC" w:rsidRDefault="00483DF9" w:rsidP="00E6414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48785A0" w14:textId="77777777" w:rsidR="00483DF9" w:rsidRPr="009215EC" w:rsidRDefault="00AA0D0C" w:rsidP="00E64148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</w:t>
      </w:r>
      <w:r w:rsidR="008011ED" w:rsidRPr="009215EC">
        <w:rPr>
          <w:rFonts w:ascii="Times New Roman" w:hAnsi="Times New Roman" w:cs="Times New Roman"/>
          <w:b/>
          <w:sz w:val="28"/>
          <w:szCs w:val="28"/>
        </w:rPr>
        <w:t>КРС</w:t>
      </w:r>
    </w:p>
    <w:p w14:paraId="1E1E2F28" w14:textId="77777777" w:rsidR="00AA0D0C" w:rsidRPr="009215EC" w:rsidRDefault="00AA0D0C" w:rsidP="00E64148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Настоящий учебный план программы подготовки </w:t>
      </w:r>
      <w:r w:rsidR="007D27C7" w:rsidRPr="009215EC">
        <w:rPr>
          <w:rFonts w:ascii="Times New Roman" w:hAnsi="Times New Roman" w:cs="Times New Roman"/>
          <w:sz w:val="28"/>
          <w:szCs w:val="28"/>
        </w:rPr>
        <w:t>квалифицированных рабочих и служащих</w:t>
      </w:r>
      <w:r w:rsidRPr="009215EC">
        <w:rPr>
          <w:rFonts w:ascii="Times New Roman" w:hAnsi="Times New Roman" w:cs="Times New Roman"/>
          <w:sz w:val="28"/>
          <w:szCs w:val="28"/>
        </w:rPr>
        <w:t xml:space="preserve"> разработан на основе:</w:t>
      </w:r>
    </w:p>
    <w:p w14:paraId="0703D7D1" w14:textId="77777777" w:rsidR="0064634F" w:rsidRPr="009215EC" w:rsidRDefault="00AA0D0C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14:paraId="397B2EF0" w14:textId="77777777" w:rsidR="0064634F" w:rsidRPr="009215EC" w:rsidRDefault="0064634F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ФГОС СПО по </w:t>
      </w:r>
      <w:r w:rsidR="007D27C7" w:rsidRPr="009215EC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CE4ADF" w:rsidRPr="009215EC">
        <w:rPr>
          <w:rFonts w:ascii="Times New Roman" w:hAnsi="Times New Roman" w:cs="Times New Roman"/>
          <w:sz w:val="28"/>
          <w:szCs w:val="28"/>
        </w:rPr>
        <w:t>09.01.03 Мастер по обработке цифровой информации</w:t>
      </w:r>
      <w:r w:rsidRPr="009215EC">
        <w:rPr>
          <w:rFonts w:ascii="Times New Roman" w:hAnsi="Times New Roman" w:cs="Times New Roman"/>
          <w:sz w:val="28"/>
          <w:szCs w:val="28"/>
        </w:rPr>
        <w:t xml:space="preserve">, утверждённого приказом Минобрнауки России от </w:t>
      </w:r>
      <w:r w:rsidR="007D27C7" w:rsidRPr="009215EC">
        <w:rPr>
          <w:rFonts w:ascii="Times New Roman" w:hAnsi="Times New Roman" w:cs="Times New Roman"/>
          <w:sz w:val="28"/>
          <w:szCs w:val="28"/>
        </w:rPr>
        <w:t>02.08.2013</w:t>
      </w:r>
      <w:r w:rsidR="004E4AB2" w:rsidRPr="009215EC">
        <w:rPr>
          <w:rFonts w:ascii="Times New Roman" w:hAnsi="Times New Roman" w:cs="Times New Roman"/>
          <w:sz w:val="28"/>
          <w:szCs w:val="28"/>
        </w:rPr>
        <w:t>г.</w:t>
      </w:r>
      <w:r w:rsidRPr="009215EC">
        <w:rPr>
          <w:rFonts w:ascii="Times New Roman" w:hAnsi="Times New Roman" w:cs="Times New Roman"/>
          <w:sz w:val="28"/>
          <w:szCs w:val="28"/>
        </w:rPr>
        <w:t xml:space="preserve"> №</w:t>
      </w:r>
      <w:r w:rsidR="00CE4ADF" w:rsidRPr="009215EC">
        <w:rPr>
          <w:rFonts w:ascii="Times New Roman" w:hAnsi="Times New Roman" w:cs="Times New Roman"/>
          <w:sz w:val="28"/>
          <w:szCs w:val="28"/>
        </w:rPr>
        <w:t>854</w:t>
      </w:r>
      <w:r w:rsidR="007D27C7" w:rsidRPr="009215EC">
        <w:rPr>
          <w:rFonts w:ascii="Times New Roman" w:hAnsi="Times New Roman" w:cs="Times New Roman"/>
          <w:sz w:val="28"/>
          <w:szCs w:val="28"/>
        </w:rPr>
        <w:t xml:space="preserve"> (в ред. приказа от 09.04.2015г. №3</w:t>
      </w:r>
      <w:r w:rsidR="00CE4ADF" w:rsidRPr="009215EC">
        <w:rPr>
          <w:rFonts w:ascii="Times New Roman" w:hAnsi="Times New Roman" w:cs="Times New Roman"/>
          <w:sz w:val="28"/>
          <w:szCs w:val="28"/>
        </w:rPr>
        <w:t>91</w:t>
      </w:r>
      <w:r w:rsidR="007D27C7" w:rsidRPr="009215EC">
        <w:rPr>
          <w:rFonts w:ascii="Times New Roman" w:hAnsi="Times New Roman" w:cs="Times New Roman"/>
          <w:sz w:val="28"/>
          <w:szCs w:val="28"/>
        </w:rPr>
        <w:t>)</w:t>
      </w:r>
      <w:r w:rsidRPr="009215EC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РФ </w:t>
      </w:r>
      <w:r w:rsidR="007D27C7" w:rsidRPr="009215EC">
        <w:rPr>
          <w:rFonts w:ascii="Times New Roman" w:hAnsi="Times New Roman" w:cs="Times New Roman"/>
          <w:sz w:val="28"/>
          <w:szCs w:val="28"/>
        </w:rPr>
        <w:t>20.08.2013</w:t>
      </w:r>
      <w:r w:rsidRPr="009215EC">
        <w:rPr>
          <w:rFonts w:ascii="Times New Roman" w:hAnsi="Times New Roman" w:cs="Times New Roman"/>
          <w:sz w:val="28"/>
          <w:szCs w:val="28"/>
        </w:rPr>
        <w:t>г., регистрационный №</w:t>
      </w:r>
      <w:r w:rsidR="007D27C7" w:rsidRPr="009215EC">
        <w:rPr>
          <w:rFonts w:ascii="Times New Roman" w:hAnsi="Times New Roman" w:cs="Times New Roman"/>
          <w:sz w:val="28"/>
          <w:szCs w:val="28"/>
        </w:rPr>
        <w:t>29</w:t>
      </w:r>
      <w:r w:rsidR="00CE4ADF" w:rsidRPr="009215EC">
        <w:rPr>
          <w:rFonts w:ascii="Times New Roman" w:hAnsi="Times New Roman" w:cs="Times New Roman"/>
          <w:sz w:val="28"/>
          <w:szCs w:val="28"/>
        </w:rPr>
        <w:t>569</w:t>
      </w:r>
      <w:r w:rsidR="00F2021A" w:rsidRPr="009215EC">
        <w:rPr>
          <w:rFonts w:ascii="Times New Roman" w:hAnsi="Times New Roman" w:cs="Times New Roman"/>
          <w:sz w:val="28"/>
          <w:szCs w:val="28"/>
        </w:rPr>
        <w:t>;</w:t>
      </w:r>
    </w:p>
    <w:p w14:paraId="45C48800" w14:textId="77777777" w:rsidR="00F2021A" w:rsidRPr="009215EC" w:rsidRDefault="0064634F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Приказа Минобрнауки России от 29.10.2013 г. №1199 «Об утверждении перечней профессий и специальностей среднего профессионального образования»</w:t>
      </w:r>
      <w:r w:rsidR="00721A16" w:rsidRPr="009215EC">
        <w:rPr>
          <w:rFonts w:ascii="Times New Roman" w:hAnsi="Times New Roman" w:cs="Times New Roman"/>
          <w:sz w:val="28"/>
          <w:szCs w:val="28"/>
        </w:rPr>
        <w:t xml:space="preserve"> </w:t>
      </w:r>
      <w:r w:rsidR="00721A16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 изменениями от 14.05.2014 №518, от 18.11.2015 №1350</w:t>
      </w:r>
      <w:r w:rsidRPr="009215EC">
        <w:rPr>
          <w:rFonts w:ascii="Times New Roman" w:hAnsi="Times New Roman" w:cs="Times New Roman"/>
          <w:sz w:val="28"/>
          <w:szCs w:val="28"/>
        </w:rPr>
        <w:t>;</w:t>
      </w:r>
    </w:p>
    <w:p w14:paraId="1FA24789" w14:textId="77777777" w:rsidR="00AA0D0C" w:rsidRPr="009215EC" w:rsidRDefault="0064634F" w:rsidP="00E6414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Приказа Минобрнауки России от</w:t>
      </w:r>
      <w:r w:rsidR="00F2021A" w:rsidRPr="009215EC">
        <w:rPr>
          <w:rFonts w:ascii="Times New Roman" w:hAnsi="Times New Roman" w:cs="Times New Roman"/>
          <w:sz w:val="28"/>
          <w:szCs w:val="28"/>
        </w:rPr>
        <w:t xml:space="preserve"> 18.04.2013 г. №291</w:t>
      </w:r>
      <w:r w:rsidR="00095402" w:rsidRPr="009215EC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образования»; </w:t>
      </w:r>
    </w:p>
    <w:p w14:paraId="2F9F1CF3" w14:textId="77777777" w:rsidR="005017BF" w:rsidRPr="009215EC" w:rsidRDefault="00F2021A" w:rsidP="00E64148">
      <w:pPr>
        <w:pStyle w:val="a3"/>
        <w:numPr>
          <w:ilvl w:val="0"/>
          <w:numId w:val="2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Приказа Минобрнауки России от 14.06.2013 г. №464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с изменениями от 22.01.2014 №31, от 15.12.2014 г. №1580;</w:t>
      </w:r>
    </w:p>
    <w:p w14:paraId="06266960" w14:textId="77777777" w:rsidR="00721A16" w:rsidRPr="009215EC" w:rsidRDefault="00721A16" w:rsidP="00E64148">
      <w:pPr>
        <w:pStyle w:val="a3"/>
        <w:numPr>
          <w:ilvl w:val="0"/>
          <w:numId w:val="2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Приказа Минобрнауки России от 16.08.2013 г. №968 (в ред. приказа Минобрнауки от 31.01.2014 №74) «Об утверждении Порядка проведения Государственной итоговой аттестации по образовательным программам СПО»;</w:t>
      </w:r>
    </w:p>
    <w:p w14:paraId="0AA54C37" w14:textId="77777777" w:rsidR="005017BF" w:rsidRPr="009215EC" w:rsidRDefault="00295F7A" w:rsidP="00E64148">
      <w:pPr>
        <w:pStyle w:val="a3"/>
        <w:numPr>
          <w:ilvl w:val="0"/>
          <w:numId w:val="2"/>
        </w:numPr>
        <w:spacing w:after="248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Минобрнауки России от 17мая 2012г.№413 «Об утверждении Федерального государственного образовательного стандарта среднего общего образования» (в ред. приказов Минобрнауки России от 29.12.2014 № 1645, от 31.12.2015 №1578, от 29.06.2017№613</w:t>
      </w:r>
    </w:p>
    <w:p w14:paraId="02698046" w14:textId="77777777" w:rsidR="00E17441" w:rsidRPr="009215EC" w:rsidRDefault="00E17441" w:rsidP="00E64148">
      <w:pPr>
        <w:pStyle w:val="a3"/>
        <w:numPr>
          <w:ilvl w:val="0"/>
          <w:numId w:val="2"/>
        </w:numPr>
        <w:spacing w:after="248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15EC">
        <w:rPr>
          <w:rStyle w:val="31"/>
          <w:rFonts w:eastAsiaTheme="minorHAnsi"/>
          <w:b w:val="0"/>
          <w:color w:val="auto"/>
        </w:rPr>
        <w:lastRenderedPageBreak/>
        <w:t xml:space="preserve">Устава </w:t>
      </w:r>
      <w:r w:rsidR="004E4AB2" w:rsidRPr="009215EC">
        <w:rPr>
          <w:rStyle w:val="31"/>
          <w:rFonts w:eastAsiaTheme="minorHAnsi"/>
          <w:b w:val="0"/>
          <w:color w:val="auto"/>
        </w:rPr>
        <w:t>техникума</w:t>
      </w:r>
      <w:r w:rsidRPr="009215EC">
        <w:rPr>
          <w:rFonts w:ascii="Times New Roman" w:hAnsi="Times New Roman" w:cs="Times New Roman"/>
          <w:sz w:val="28"/>
          <w:szCs w:val="28"/>
        </w:rPr>
        <w:t>;</w:t>
      </w:r>
    </w:p>
    <w:p w14:paraId="246AA9F0" w14:textId="77777777" w:rsidR="007635EB" w:rsidRPr="009215EC" w:rsidRDefault="00E00C92" w:rsidP="00E6414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1" w:tooltip="Ссылка на текущий документ" w:history="1">
        <w:r w:rsidR="007635EB" w:rsidRPr="009215EC">
          <w:rPr>
            <w:rFonts w:ascii="Times New Roman" w:hAnsi="Times New Roman" w:cs="Times New Roman"/>
            <w:bCs/>
            <w:sz w:val="28"/>
            <w:szCs w:val="28"/>
          </w:rPr>
          <w:t>Разъяснений</w:t>
        </w:r>
      </w:hyperlink>
      <w:r w:rsidR="007635EB" w:rsidRPr="009215EC">
        <w:rPr>
          <w:rFonts w:ascii="Times New Roman" w:hAnsi="Times New Roman" w:cs="Times New Roman"/>
          <w:bCs/>
          <w:sz w:val="28"/>
          <w:szCs w:val="28"/>
        </w:rPr>
        <w:t xml:space="preserve"> по формированию учебного плана основной профессиональной образовательной программы начального профессионального образования/среднего профессионального образования (Письмо Минобрнауки РФ от 20 октября 2010 года № 12-696).</w:t>
      </w:r>
    </w:p>
    <w:p w14:paraId="2B0631FC" w14:textId="77777777" w:rsidR="00E17441" w:rsidRPr="009215EC" w:rsidRDefault="00721A16" w:rsidP="00E64148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9215EC">
        <w:rPr>
          <w:b w:val="0"/>
        </w:rPr>
        <w:t>Учебный план регламентирует порядок реализации ПП</w:t>
      </w:r>
      <w:r w:rsidR="007D27C7" w:rsidRPr="009215EC">
        <w:rPr>
          <w:b w:val="0"/>
        </w:rPr>
        <w:t>КРС</w:t>
      </w:r>
      <w:r w:rsidRPr="009215EC">
        <w:rPr>
          <w:b w:val="0"/>
        </w:rPr>
        <w:t xml:space="preserve"> с освоением</w:t>
      </w:r>
      <w:r w:rsidR="00E17441" w:rsidRPr="009215EC">
        <w:rPr>
          <w:b w:val="0"/>
        </w:rPr>
        <w:t xml:space="preserve"> общих компетенций, включающими в себя способность:</w:t>
      </w:r>
    </w:p>
    <w:p w14:paraId="27B85A34" w14:textId="77777777" w:rsidR="00EE6D92" w:rsidRPr="009215EC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14:paraId="66694592" w14:textId="77777777" w:rsidR="00EE6D92" w:rsidRPr="009215EC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14:paraId="6F9ED338" w14:textId="77777777" w:rsidR="00EE6D92" w:rsidRPr="009215EC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3B19FBBD" w14:textId="77777777" w:rsidR="00EE6D92" w:rsidRPr="009215EC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14:paraId="6EDB46D1" w14:textId="77777777" w:rsidR="00EE6D92" w:rsidRPr="009215EC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6D38B2DD" w14:textId="77777777" w:rsidR="00EE6D92" w:rsidRPr="009215EC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14:paraId="3332BAB4" w14:textId="77777777" w:rsidR="00EE6D92" w:rsidRPr="009215EC" w:rsidRDefault="00EE6D92" w:rsidP="00E6414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14:paraId="3C314CF4" w14:textId="77777777" w:rsidR="00EE6D92" w:rsidRPr="009215EC" w:rsidRDefault="00E17441" w:rsidP="00E641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Учебный план регламентирует порядок реализации ПП</w:t>
      </w:r>
      <w:r w:rsidR="00EE6D92" w:rsidRPr="009215EC">
        <w:rPr>
          <w:rFonts w:ascii="Times New Roman" w:hAnsi="Times New Roman" w:cs="Times New Roman"/>
          <w:sz w:val="28"/>
          <w:szCs w:val="28"/>
        </w:rPr>
        <w:t>КРС</w:t>
      </w:r>
      <w:r w:rsidRPr="009215EC">
        <w:rPr>
          <w:rFonts w:ascii="Times New Roman" w:hAnsi="Times New Roman" w:cs="Times New Roman"/>
          <w:sz w:val="28"/>
          <w:szCs w:val="28"/>
        </w:rPr>
        <w:t xml:space="preserve"> с освоением профессиональны</w:t>
      </w:r>
      <w:r w:rsidR="00E278EF" w:rsidRPr="009215EC">
        <w:rPr>
          <w:rFonts w:ascii="Times New Roman" w:hAnsi="Times New Roman" w:cs="Times New Roman"/>
          <w:sz w:val="28"/>
          <w:szCs w:val="28"/>
        </w:rPr>
        <w:t>х</w:t>
      </w:r>
      <w:r w:rsidRPr="009215EC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E278EF" w:rsidRPr="009215EC">
        <w:rPr>
          <w:rFonts w:ascii="Times New Roman" w:hAnsi="Times New Roman" w:cs="Times New Roman"/>
          <w:sz w:val="28"/>
          <w:szCs w:val="28"/>
        </w:rPr>
        <w:t>й</w:t>
      </w:r>
      <w:r w:rsidRPr="009215EC">
        <w:rPr>
          <w:rFonts w:ascii="Times New Roman" w:hAnsi="Times New Roman" w:cs="Times New Roman"/>
          <w:sz w:val="28"/>
          <w:szCs w:val="28"/>
        </w:rPr>
        <w:t>, соответствующими видам деятельности:</w:t>
      </w:r>
      <w:bookmarkStart w:id="0" w:name="sub_2045"/>
    </w:p>
    <w:p w14:paraId="4A620402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Ввод и обработка цифровой информации. </w:t>
      </w:r>
    </w:p>
    <w:p w14:paraId="2D4092A0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lastRenderedPageBreak/>
        <w:t xml:space="preserve">ПК 1.1. 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 </w:t>
      </w:r>
    </w:p>
    <w:p w14:paraId="2145CC0F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ПК 1.2. Выполнять ввод цифровой и аналоговой информации в персональный компьютер с различных носителей. </w:t>
      </w:r>
    </w:p>
    <w:p w14:paraId="0DB21D51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ПК 1.3. Конвертировать файлы с цифровой информацией в различные форматы. </w:t>
      </w:r>
    </w:p>
    <w:p w14:paraId="051B52F1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>ПК 1.4. Обрабатывать аудио- и визуальный контент средствами звуковых, графических и видеоредакторов.</w:t>
      </w:r>
    </w:p>
    <w:p w14:paraId="0449A8F8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ПК 1.5. Создавать и воспроизводить видеоролики, презентации, слайд-шоу, медиафайлы и другую итоговую продукцию из исходных аудио-, визуальных и мультимедийных компонентов средствами персонального компьютера и мультимедийного оборудования. </w:t>
      </w:r>
    </w:p>
    <w:p w14:paraId="18E3D52A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Хранение, передача и публикация цифровой информации. </w:t>
      </w:r>
    </w:p>
    <w:p w14:paraId="77756008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ПК 2.1. Формировать медиатеки для структурированного хранения и каталогизации цифровой информации. </w:t>
      </w:r>
    </w:p>
    <w:p w14:paraId="6CF20073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ПК 2.2. Управлять размещением цифровой информации на дисках персонального компьютера, а также дисковых хранилищах локальной и глобальной компьютерной сети. </w:t>
      </w:r>
    </w:p>
    <w:p w14:paraId="1B082B33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ПК 2.3. Тиражировать мультимедиа-контент на различных съемных носителях информации. </w:t>
      </w:r>
    </w:p>
    <w:p w14:paraId="236DFAE7" w14:textId="77777777" w:rsidR="00CE4ADF" w:rsidRPr="009215EC" w:rsidRDefault="00CE4ADF" w:rsidP="00E64148">
      <w:pPr>
        <w:pStyle w:val="a7"/>
        <w:spacing w:before="0" w:after="255" w:line="360" w:lineRule="auto"/>
        <w:jc w:val="both"/>
        <w:rPr>
          <w:sz w:val="28"/>
          <w:szCs w:val="28"/>
        </w:rPr>
      </w:pPr>
      <w:r w:rsidRPr="009215EC">
        <w:rPr>
          <w:sz w:val="28"/>
          <w:szCs w:val="28"/>
        </w:rPr>
        <w:t xml:space="preserve">ПК 2.4. Публиковать мультимедиа-контент в сети Интернет.  </w:t>
      </w:r>
    </w:p>
    <w:p w14:paraId="4D3F2C4F" w14:textId="77777777" w:rsidR="00E278EF" w:rsidRPr="009215EC" w:rsidRDefault="00DD1E04" w:rsidP="00E64148">
      <w:pPr>
        <w:pStyle w:val="a7"/>
        <w:spacing w:before="0" w:after="255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1.2 </w:t>
      </w:r>
      <w:r w:rsidR="00E278EF" w:rsidRPr="009215EC">
        <w:rPr>
          <w:b/>
          <w:sz w:val="28"/>
          <w:szCs w:val="28"/>
        </w:rPr>
        <w:t>Порядок организации и осуществления образовательной деятельности</w:t>
      </w:r>
    </w:p>
    <w:p w14:paraId="0B93BBFA" w14:textId="583CB8DE" w:rsidR="00E278EF" w:rsidRPr="009215EC" w:rsidRDefault="00E278EF" w:rsidP="00E64148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DD1E04">
        <w:rPr>
          <w:rFonts w:ascii="Times New Roman" w:hAnsi="Times New Roman" w:cs="Times New Roman"/>
          <w:sz w:val="28"/>
          <w:szCs w:val="28"/>
        </w:rPr>
        <w:t>план вводится с 01 сентября 201</w:t>
      </w:r>
      <w:r w:rsidR="00E00C92">
        <w:rPr>
          <w:rFonts w:ascii="Times New Roman" w:hAnsi="Times New Roman" w:cs="Times New Roman"/>
          <w:sz w:val="28"/>
          <w:szCs w:val="28"/>
        </w:rPr>
        <w:t>9</w:t>
      </w:r>
      <w:bookmarkStart w:id="1" w:name="_GoBack"/>
      <w:bookmarkEnd w:id="1"/>
      <w:r w:rsidRPr="009215EC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D9F212A" w14:textId="77777777" w:rsidR="00E278EF" w:rsidRPr="009215EC" w:rsidRDefault="00E278EF" w:rsidP="00E64148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14:paraId="1CC81CB4" w14:textId="77777777" w:rsidR="00E278EF" w:rsidRPr="009215EC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специальности и графику учебного процесса;</w:t>
      </w:r>
    </w:p>
    <w:p w14:paraId="4401F411" w14:textId="77777777" w:rsidR="00E278EF" w:rsidRPr="009215EC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продолжительность учебной недели – шестидневная;</w:t>
      </w:r>
    </w:p>
    <w:p w14:paraId="19FCFF61" w14:textId="77777777" w:rsidR="00E278EF" w:rsidRPr="009215EC" w:rsidRDefault="00E278E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9215EC">
        <w:rPr>
          <w:rFonts w:ascii="Times New Roman" w:hAnsi="Times New Roman" w:cs="Times New Roman"/>
          <w:sz w:val="28"/>
          <w:szCs w:val="28"/>
        </w:rPr>
        <w:t>;</w:t>
      </w:r>
    </w:p>
    <w:p w14:paraId="19DDDF7E" w14:textId="77777777" w:rsidR="007B033F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для всех видов аудиторных занятий академический час устанавливается продолжительностью 45 мин.;</w:t>
      </w:r>
    </w:p>
    <w:p w14:paraId="6FD3A18A" w14:textId="77777777" w:rsidR="001F6AA9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объём учебной нагрузки обучающегося </w:t>
      </w:r>
      <w:r w:rsidR="001F6AA9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14:paraId="24E910E3" w14:textId="77777777" w:rsidR="007B033F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14:paraId="1C39A1B8" w14:textId="77777777" w:rsidR="007B033F" w:rsidRPr="009215EC" w:rsidRDefault="007B033F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обучающихся в учебной группе – </w:t>
      </w:r>
      <w:r w:rsidR="006D0D1B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25 чел.;</w:t>
      </w:r>
    </w:p>
    <w:p w14:paraId="69FDCDBB" w14:textId="77777777" w:rsidR="00A66E95" w:rsidRPr="009215EC" w:rsidRDefault="00A66E95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14:paraId="48CA807C" w14:textId="77777777" w:rsidR="00A66E95" w:rsidRPr="009215EC" w:rsidRDefault="00A66E95" w:rsidP="00E641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</w:t>
      </w:r>
      <w:r w:rsidR="00EE6D92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2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курс</w:t>
      </w:r>
      <w:r w:rsidR="00EE6D92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 по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11 нед., на </w:t>
      </w:r>
      <w:r w:rsidR="00830FAB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курс</w:t>
      </w:r>
      <w:r w:rsidR="00EE6D92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</w:t>
      </w:r>
      <w:r w:rsidR="005215EB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</w:t>
      </w:r>
      <w:r w:rsidR="001F6AA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не менее двух недель в зимний период</w:t>
      </w:r>
      <w:r w:rsidR="00F5307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9215EC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9215EC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EE6D92" w:rsidRPr="009215EC">
        <w:rPr>
          <w:rFonts w:ascii="Times New Roman" w:hAnsi="Times New Roman" w:cs="Times New Roman"/>
          <w:sz w:val="28"/>
          <w:szCs w:val="28"/>
        </w:rPr>
        <w:t>2</w:t>
      </w:r>
      <w:r w:rsidR="005017BF" w:rsidRPr="009215EC">
        <w:rPr>
          <w:rFonts w:ascii="Times New Roman" w:hAnsi="Times New Roman" w:cs="Times New Roman"/>
          <w:sz w:val="28"/>
          <w:szCs w:val="28"/>
        </w:rPr>
        <w:t>4</w:t>
      </w:r>
      <w:r w:rsidR="009D6E0C" w:rsidRPr="009215EC">
        <w:rPr>
          <w:rFonts w:ascii="Times New Roman" w:hAnsi="Times New Roman" w:cs="Times New Roman"/>
          <w:sz w:val="28"/>
          <w:szCs w:val="28"/>
        </w:rPr>
        <w:t xml:space="preserve"> нед</w:t>
      </w:r>
      <w:r w:rsidR="005017BF" w:rsidRPr="009215EC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9215EC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1BAFF110" w14:textId="77777777" w:rsidR="009843F7" w:rsidRPr="009215EC" w:rsidRDefault="009843F7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lastRenderedPageBreak/>
        <w:t>консультации для обучающихся очной формы обучения предусматриваются из расчёта 4 часа на 1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образования, и проводятся согласно расписанию учебной части;</w:t>
      </w:r>
    </w:p>
    <w:p w14:paraId="47BFA863" w14:textId="77777777" w:rsidR="00157454" w:rsidRPr="009215EC" w:rsidRDefault="009843F7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1EABB2F0" w14:textId="77777777" w:rsidR="00157454" w:rsidRPr="009215EC" w:rsidRDefault="009843F7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по дисциплине «Физическая культура» (</w:t>
      </w:r>
      <w:r w:rsidR="00157454" w:rsidRPr="009215EC">
        <w:rPr>
          <w:rFonts w:ascii="Times New Roman" w:hAnsi="Times New Roman" w:cs="Times New Roman"/>
          <w:sz w:val="28"/>
          <w:szCs w:val="28"/>
        </w:rPr>
        <w:t>раздел «Физическая культура»</w:t>
      </w:r>
      <w:r w:rsidRPr="009215EC">
        <w:rPr>
          <w:rFonts w:ascii="Times New Roman" w:hAnsi="Times New Roman" w:cs="Times New Roman"/>
          <w:sz w:val="28"/>
          <w:szCs w:val="28"/>
        </w:rPr>
        <w:t>) предусмотрено еженедельно 2 часа обязательных аудиторных занятий и 2 часа самостоятельной учебной нагрузки</w:t>
      </w:r>
      <w:r w:rsidR="00157454" w:rsidRPr="009215EC">
        <w:rPr>
          <w:rFonts w:ascii="Times New Roman" w:hAnsi="Times New Roman" w:cs="Times New Roman"/>
          <w:sz w:val="28"/>
          <w:szCs w:val="28"/>
        </w:rPr>
        <w:t>, включая игровые виды подготовки (за счет различных форм внеаудиторных занятий в спортивных клубах, секциях)</w:t>
      </w:r>
      <w:r w:rsidRPr="009215EC">
        <w:rPr>
          <w:rFonts w:ascii="Times New Roman" w:hAnsi="Times New Roman" w:cs="Times New Roman"/>
          <w:sz w:val="28"/>
          <w:szCs w:val="28"/>
        </w:rPr>
        <w:t>;</w:t>
      </w:r>
    </w:p>
    <w:p w14:paraId="3BFC53EA" w14:textId="77777777" w:rsidR="00984402" w:rsidRPr="009215EC" w:rsidRDefault="00984402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объем часов на дисциплину "Безопасность жизнедеятельности" составляет 68 академических часов. Для подгрупп девушек возможно использовать </w:t>
      </w:r>
      <w:r w:rsidR="00157454" w:rsidRPr="009215EC">
        <w:rPr>
          <w:rFonts w:ascii="Times New Roman" w:hAnsi="Times New Roman" w:cs="Times New Roman"/>
          <w:sz w:val="28"/>
          <w:szCs w:val="28"/>
        </w:rPr>
        <w:t>70%</w:t>
      </w:r>
      <w:r w:rsidRPr="009215EC">
        <w:rPr>
          <w:rFonts w:ascii="Times New Roman" w:hAnsi="Times New Roman" w:cs="Times New Roman"/>
          <w:sz w:val="28"/>
          <w:szCs w:val="28"/>
        </w:rPr>
        <w:t xml:space="preserve"> учебного времени 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дисциплины "Безопасность жизнедеятельности", отведенного на изучение основ военной службы, </w:t>
      </w:r>
      <w:r w:rsidRPr="009215EC">
        <w:rPr>
          <w:rFonts w:ascii="Times New Roman" w:hAnsi="Times New Roman" w:cs="Times New Roman"/>
          <w:sz w:val="28"/>
          <w:szCs w:val="28"/>
        </w:rPr>
        <w:t>на освоение основ медицинских знаний;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2C10B9" w14:textId="77777777" w:rsidR="00984402" w:rsidRPr="009215EC" w:rsidRDefault="00F53079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предусмотрены следующие виды практики: учебная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 и</w:t>
      </w:r>
      <w:r w:rsidRPr="009215EC">
        <w:rPr>
          <w:rFonts w:ascii="Times New Roman" w:hAnsi="Times New Roman" w:cs="Times New Roman"/>
          <w:sz w:val="28"/>
          <w:szCs w:val="28"/>
        </w:rPr>
        <w:t xml:space="preserve"> производственная. </w:t>
      </w:r>
      <w:r w:rsidR="00984402" w:rsidRPr="009215EC">
        <w:rPr>
          <w:rFonts w:ascii="Times New Roman" w:hAnsi="Times New Roman" w:cs="Times New Roman"/>
          <w:sz w:val="28"/>
          <w:szCs w:val="28"/>
        </w:rPr>
        <w:t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14:paraId="678A6571" w14:textId="77777777" w:rsidR="0000491F" w:rsidRPr="009215EC" w:rsidRDefault="00F53079" w:rsidP="00E6414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Производственные практики проводятся в организациях</w:t>
      </w:r>
      <w:r w:rsidR="00CF5FEE" w:rsidRPr="009215EC">
        <w:rPr>
          <w:rFonts w:ascii="Times New Roman" w:hAnsi="Times New Roman" w:cs="Times New Roman"/>
          <w:sz w:val="28"/>
          <w:szCs w:val="28"/>
        </w:rPr>
        <w:t xml:space="preserve">, направление деятельности которых соответствует профилю подготовки по </w:t>
      </w:r>
      <w:r w:rsidR="00157454" w:rsidRPr="009215EC">
        <w:rPr>
          <w:rFonts w:ascii="Times New Roman" w:hAnsi="Times New Roman" w:cs="Times New Roman"/>
          <w:sz w:val="28"/>
          <w:szCs w:val="28"/>
        </w:rPr>
        <w:t>профессии</w:t>
      </w:r>
      <w:r w:rsidRPr="009215EC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830FAB" w:rsidRPr="009215EC">
        <w:rPr>
          <w:rFonts w:ascii="Times New Roman" w:hAnsi="Times New Roman" w:cs="Times New Roman"/>
          <w:sz w:val="28"/>
          <w:szCs w:val="28"/>
        </w:rPr>
        <w:t>1</w:t>
      </w:r>
      <w:r w:rsidR="00CE4ADF" w:rsidRPr="009215EC">
        <w:rPr>
          <w:rFonts w:ascii="Times New Roman" w:hAnsi="Times New Roman" w:cs="Times New Roman"/>
          <w:sz w:val="28"/>
          <w:szCs w:val="28"/>
        </w:rPr>
        <w:t>5</w:t>
      </w:r>
      <w:r w:rsidRPr="009215EC">
        <w:rPr>
          <w:rFonts w:ascii="Times New Roman" w:hAnsi="Times New Roman" w:cs="Times New Roman"/>
          <w:sz w:val="28"/>
          <w:szCs w:val="28"/>
        </w:rPr>
        <w:t xml:space="preserve"> нед., производственная – </w:t>
      </w:r>
      <w:r w:rsidR="00CE4ADF" w:rsidRPr="009215EC">
        <w:rPr>
          <w:rFonts w:ascii="Times New Roman" w:hAnsi="Times New Roman" w:cs="Times New Roman"/>
          <w:sz w:val="28"/>
          <w:szCs w:val="28"/>
        </w:rPr>
        <w:t>24</w:t>
      </w:r>
      <w:r w:rsidR="00157454" w:rsidRPr="009215EC">
        <w:rPr>
          <w:rFonts w:ascii="Times New Roman" w:hAnsi="Times New Roman" w:cs="Times New Roman"/>
          <w:sz w:val="28"/>
          <w:szCs w:val="28"/>
        </w:rPr>
        <w:t xml:space="preserve"> нед</w:t>
      </w:r>
      <w:r w:rsidR="0000491F" w:rsidRPr="009215EC">
        <w:rPr>
          <w:rFonts w:ascii="Times New Roman" w:hAnsi="Times New Roman" w:cs="Times New Roman"/>
          <w:sz w:val="28"/>
          <w:szCs w:val="28"/>
        </w:rPr>
        <w:t xml:space="preserve">. </w:t>
      </w:r>
      <w:r w:rsidR="000B3986" w:rsidRPr="009215EC">
        <w:rPr>
          <w:rFonts w:ascii="Times New Roman" w:hAnsi="Times New Roman" w:cs="Times New Roman"/>
          <w:sz w:val="28"/>
          <w:szCs w:val="28"/>
        </w:rPr>
        <w:t xml:space="preserve">Общий объём практик, предусмотренный ФГОС СПО </w:t>
      </w:r>
      <w:r w:rsidR="00157454" w:rsidRPr="009215EC">
        <w:rPr>
          <w:rFonts w:ascii="Times New Roman" w:hAnsi="Times New Roman" w:cs="Times New Roman"/>
          <w:sz w:val="28"/>
          <w:szCs w:val="28"/>
        </w:rPr>
        <w:t>профессии</w:t>
      </w:r>
      <w:r w:rsidR="00984402" w:rsidRPr="009215EC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157454" w:rsidRPr="009215EC">
        <w:rPr>
          <w:rFonts w:ascii="Times New Roman" w:hAnsi="Times New Roman" w:cs="Times New Roman"/>
          <w:sz w:val="28"/>
          <w:szCs w:val="28"/>
        </w:rPr>
        <w:t>3</w:t>
      </w:r>
      <w:r w:rsidR="00830FAB" w:rsidRPr="009215EC">
        <w:rPr>
          <w:rFonts w:ascii="Times New Roman" w:hAnsi="Times New Roman" w:cs="Times New Roman"/>
          <w:sz w:val="28"/>
          <w:szCs w:val="28"/>
        </w:rPr>
        <w:t>9</w:t>
      </w:r>
      <w:r w:rsidR="00984402" w:rsidRPr="009215EC">
        <w:rPr>
          <w:rFonts w:ascii="Times New Roman" w:hAnsi="Times New Roman" w:cs="Times New Roman"/>
          <w:sz w:val="28"/>
          <w:szCs w:val="28"/>
        </w:rPr>
        <w:t xml:space="preserve"> нед. (</w:t>
      </w:r>
      <w:r w:rsidR="00830FAB" w:rsidRPr="009215EC">
        <w:rPr>
          <w:rFonts w:ascii="Times New Roman" w:hAnsi="Times New Roman" w:cs="Times New Roman"/>
          <w:sz w:val="28"/>
          <w:szCs w:val="28"/>
        </w:rPr>
        <w:t>1</w:t>
      </w:r>
      <w:r w:rsidR="00157454" w:rsidRPr="009215EC">
        <w:rPr>
          <w:rFonts w:ascii="Times New Roman" w:hAnsi="Times New Roman" w:cs="Times New Roman"/>
          <w:sz w:val="28"/>
          <w:szCs w:val="28"/>
        </w:rPr>
        <w:t>404</w:t>
      </w:r>
      <w:r w:rsidR="00984402" w:rsidRPr="009215EC">
        <w:rPr>
          <w:rFonts w:ascii="Times New Roman" w:hAnsi="Times New Roman" w:cs="Times New Roman"/>
          <w:sz w:val="28"/>
          <w:szCs w:val="28"/>
        </w:rPr>
        <w:t>ч.)</w:t>
      </w:r>
      <w:r w:rsidR="0000491F" w:rsidRPr="009215EC">
        <w:rPr>
          <w:rFonts w:ascii="Times New Roman" w:hAnsi="Times New Roman" w:cs="Times New Roman"/>
          <w:sz w:val="28"/>
          <w:szCs w:val="28"/>
        </w:rPr>
        <w:t>.</w:t>
      </w:r>
    </w:p>
    <w:p w14:paraId="436290E5" w14:textId="77777777" w:rsidR="00E64148" w:rsidRDefault="00E64148" w:rsidP="00E64148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75D69CC" w14:textId="77777777" w:rsidR="00DD1E04" w:rsidRPr="009215EC" w:rsidRDefault="00DD1E04" w:rsidP="00E64148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5B09153" w14:textId="77777777" w:rsidR="00F53079" w:rsidRPr="00DD1E04" w:rsidRDefault="00DD1E04" w:rsidP="00DD1E0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1.3</w:t>
      </w:r>
      <w:r w:rsidR="00D80750" w:rsidRPr="00DD1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3079" w:rsidRPr="00DD1E04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Общеобразовательный цикл </w:t>
      </w:r>
    </w:p>
    <w:p w14:paraId="31C3EB4E" w14:textId="77777777" w:rsidR="000A0728" w:rsidRPr="009215EC" w:rsidRDefault="006D0D1B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14:paraId="4426D41F" w14:textId="77777777" w:rsidR="006D0D1B" w:rsidRPr="009215EC" w:rsidRDefault="006D0D1B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 изучения общеобразовательных предметов – 1</w:t>
      </w:r>
      <w:r w:rsidR="009E6D98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-2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</w:t>
      </w:r>
      <w:r w:rsidR="009E6D98"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20A4795D" w14:textId="77777777" w:rsidR="00562AC3" w:rsidRPr="009215EC" w:rsidRDefault="00562AC3" w:rsidP="00E64148">
      <w:pPr>
        <w:pStyle w:val="normacttext"/>
        <w:shd w:val="clear" w:color="auto" w:fill="FFFFFF"/>
        <w:spacing w:before="75" w:beforeAutospacing="0" w:after="75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9215EC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14:paraId="60D09EEE" w14:textId="77777777" w:rsidR="00562AC3" w:rsidRPr="009215EC" w:rsidRDefault="00562AC3" w:rsidP="00E64148">
      <w:pPr>
        <w:pStyle w:val="normacttext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9215EC">
        <w:rPr>
          <w:sz w:val="28"/>
          <w:szCs w:val="28"/>
        </w:rPr>
        <w:t>Федеральным</w:t>
      </w:r>
      <w:r w:rsidRPr="009215EC">
        <w:rPr>
          <w:rStyle w:val="apple-converted-space"/>
          <w:sz w:val="28"/>
          <w:szCs w:val="28"/>
        </w:rPr>
        <w:t> </w:t>
      </w:r>
      <w:hyperlink r:id="rId7" w:history="1">
        <w:r w:rsidRPr="009215EC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законом</w:t>
        </w:r>
      </w:hyperlink>
      <w:r w:rsidRPr="009215EC">
        <w:rPr>
          <w:rStyle w:val="apple-converted-space"/>
          <w:sz w:val="28"/>
          <w:szCs w:val="28"/>
        </w:rPr>
        <w:t> </w:t>
      </w:r>
      <w:r w:rsidRPr="009215EC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14:paraId="3E6DE881" w14:textId="77777777" w:rsidR="00562AC3" w:rsidRPr="00DD1E04" w:rsidRDefault="00E00C92" w:rsidP="00DD1E04">
      <w:pPr>
        <w:pStyle w:val="normacttext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hyperlink r:id="rId8" w:history="1">
        <w:r w:rsidR="00DD1E04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П</w:t>
        </w:r>
        <w:r w:rsidR="00562AC3" w:rsidRPr="009215EC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риказом</w:t>
        </w:r>
      </w:hyperlink>
      <w:r w:rsidR="00562AC3" w:rsidRPr="009215EC">
        <w:rPr>
          <w:rStyle w:val="apple-converted-space"/>
          <w:sz w:val="28"/>
          <w:szCs w:val="28"/>
        </w:rPr>
        <w:t> </w:t>
      </w:r>
      <w:r w:rsidR="00562AC3" w:rsidRPr="009215EC">
        <w:rPr>
          <w:sz w:val="28"/>
          <w:szCs w:val="28"/>
        </w:rPr>
        <w:t>Минобрнауки России от 17 мая 2012 г. № 413 "Об утверждении федерального государственного образовательного стандарта среднего (полного) общего образования</w:t>
      </w:r>
      <w:r w:rsidR="00DD1E04">
        <w:rPr>
          <w:sz w:val="28"/>
          <w:szCs w:val="28"/>
        </w:rPr>
        <w:t>( в ред. приказов</w:t>
      </w:r>
      <w:r w:rsidR="00DD1E04" w:rsidRPr="00DD1E04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DD1E04" w:rsidRPr="00DD1E04">
        <w:rPr>
          <w:sz w:val="28"/>
          <w:szCs w:val="28"/>
        </w:rPr>
        <w:t>Минобрнауки России</w:t>
      </w:r>
      <w:r w:rsidR="00DD1E04">
        <w:rPr>
          <w:sz w:val="28"/>
          <w:szCs w:val="28"/>
        </w:rPr>
        <w:t xml:space="preserve"> от 29.12.2014№1645, от 31.12.2015№ 1578, от 29.06.2017№ 613)</w:t>
      </w:r>
      <w:r w:rsidR="00562AC3" w:rsidRPr="009215EC">
        <w:rPr>
          <w:sz w:val="28"/>
          <w:szCs w:val="28"/>
        </w:rPr>
        <w:t>;</w:t>
      </w:r>
    </w:p>
    <w:p w14:paraId="197D60C0" w14:textId="77777777" w:rsidR="00562AC3" w:rsidRDefault="00E00C92" w:rsidP="00E64148">
      <w:pPr>
        <w:pStyle w:val="normacttext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hyperlink r:id="rId9" w:history="1">
        <w:r w:rsidR="00562AC3" w:rsidRPr="009215EC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</w:rPr>
          <w:t>письмом</w:t>
        </w:r>
      </w:hyperlink>
      <w:r w:rsidR="00562AC3" w:rsidRPr="009215EC">
        <w:rPr>
          <w:rStyle w:val="apple-converted-space"/>
          <w:sz w:val="28"/>
          <w:szCs w:val="28"/>
        </w:rPr>
        <w:t> </w:t>
      </w:r>
      <w:r w:rsidR="00562AC3" w:rsidRPr="009215EC">
        <w:rPr>
          <w:sz w:val="28"/>
          <w:szCs w:val="28"/>
        </w:rPr>
        <w:t>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14:paraId="79F56EF4" w14:textId="77777777" w:rsidR="00441F8E" w:rsidRPr="009215EC" w:rsidRDefault="00441F8E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Профиль – </w:t>
      </w:r>
      <w:r w:rsidR="00830FAB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технический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14:paraId="57AE723D" w14:textId="77777777" w:rsidR="00441F8E" w:rsidRPr="009215EC" w:rsidRDefault="00441F8E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В соответствии с требованиями ФГОС СПО нормативный срок освоения ПП</w:t>
      </w:r>
      <w:r w:rsidR="009E6D98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КРС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для лиц, обучающихся на базе основного общего образования с получением среднего общего образования, увеличивается на </w:t>
      </w:r>
      <w:r w:rsidR="009E6D98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8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2 нед. </w:t>
      </w:r>
      <w:r w:rsidR="008B45D5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з расчёта: теоретическое обучение – </w:t>
      </w:r>
      <w:r w:rsidR="009E6D98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57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нед. (</w:t>
      </w:r>
      <w:r w:rsidR="009E6D98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2052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ч.), промежуточная аттестация – </w:t>
      </w:r>
      <w:r w:rsidR="009E6D98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нед., каникулы – </w:t>
      </w:r>
      <w:r w:rsidR="009E6D98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22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нед. </w:t>
      </w:r>
    </w:p>
    <w:p w14:paraId="5A6161B4" w14:textId="77777777" w:rsidR="00DD1E04" w:rsidRDefault="00DD1E04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общеобразовательном цикле учебного плана выполнены </w:t>
      </w:r>
      <w:r w:rsidR="001D3E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ФГОС среднего о</w:t>
      </w:r>
      <w:r w:rsidR="00866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бщего образования:</w:t>
      </w:r>
    </w:p>
    <w:p w14:paraId="64EE2489" w14:textId="77777777" w:rsidR="00866B04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60% учебной нагрузки выделены на обязательную часть (1231ч).</w:t>
      </w:r>
    </w:p>
    <w:p w14:paraId="1EFC760F" w14:textId="77777777" w:rsidR="00866B04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40% учебной нагрузки выделены на часть, формируемую участниками образовательного процесса(821ч).</w:t>
      </w:r>
    </w:p>
    <w:p w14:paraId="5649F291" w14:textId="77777777" w:rsidR="00866B04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представлено не менее1 дисциплины из каждой предметной области. Предметные результаты изучения предметной области «Родной язык и литература» включают предметные результаты учебного предмета </w:t>
      </w:r>
      <w:r w:rsidRPr="00866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«Родной язык и литература»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DEB8BB3" w14:textId="77777777" w:rsidR="00866B04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общеобразовательных дисциплин составляет 12.</w:t>
      </w:r>
    </w:p>
    <w:p w14:paraId="005B48DE" w14:textId="77777777" w:rsidR="00866B04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обязательных дисциплин составляет 8.</w:t>
      </w:r>
    </w:p>
    <w:p w14:paraId="4907236C" w14:textId="77777777" w:rsidR="00866B04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Введена обязательная учебная дисциплина «Астрономия»</w:t>
      </w:r>
    </w:p>
    <w:p w14:paraId="31E6B79C" w14:textId="77777777" w:rsidR="00866B04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Изменено наименование учебной дисциплины «Математика»</w:t>
      </w:r>
    </w:p>
    <w:p w14:paraId="7B1EA792" w14:textId="77777777" w:rsidR="00C0318F" w:rsidRDefault="00866B04" w:rsidP="00866B04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Часть, формируемая участниками образовательного процесса, представлена следующими дисциплинами:</w:t>
      </w:r>
    </w:p>
    <w:p w14:paraId="620F8C51" w14:textId="77777777" w:rsidR="00866B04" w:rsidRDefault="00C0318F" w:rsidP="00C0318F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Обществознание (обществознание -78, Экономика -35, право38)-171ч., </w:t>
      </w:r>
    </w:p>
    <w:p w14:paraId="0986D812" w14:textId="77777777" w:rsidR="00C0318F" w:rsidRDefault="00C0318F" w:rsidP="00C0318F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Естествознание (физика 180, химия186, биология 36),</w:t>
      </w:r>
    </w:p>
    <w:p w14:paraId="151BD972" w14:textId="77777777" w:rsidR="00C0318F" w:rsidRDefault="00C0318F" w:rsidP="00C0318F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Информатика -108ч.</w:t>
      </w:r>
    </w:p>
    <w:p w14:paraId="6871B903" w14:textId="77777777" w:rsidR="00C0318F" w:rsidRPr="00C0318F" w:rsidRDefault="00C0318F" w:rsidP="00C0318F">
      <w:pPr>
        <w:pStyle w:val="a3"/>
        <w:spacing w:line="360" w:lineRule="auto"/>
        <w:ind w:left="1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«Дополнительные учебные дисциплины  по выбору обучающихся» (144ч) представлен учебными дисциплинами: «Истрия родного края» и «Родной язык и литература»</w:t>
      </w:r>
    </w:p>
    <w:p w14:paraId="6DD396AE" w14:textId="77777777" w:rsidR="00824687" w:rsidRDefault="00824687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6948954F" w14:textId="77777777" w:rsidR="00441F8E" w:rsidRPr="009215EC" w:rsidRDefault="00441F8E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 освоении общеобразовательного цикла обучающиеся выполняют индив</w:t>
      </w:r>
      <w:r w:rsidR="00C0318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идуальные проекты.</w:t>
      </w:r>
    </w:p>
    <w:p w14:paraId="2094DA88" w14:textId="77777777" w:rsidR="007635EB" w:rsidRDefault="007635EB" w:rsidP="00E6414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>Дисциплина «Основы безопасности жизнедеятельности» предусматривает 7</w:t>
      </w:r>
      <w:r w:rsidR="009E6D98" w:rsidRPr="009215EC">
        <w:rPr>
          <w:rFonts w:ascii="Times New Roman" w:hAnsi="Times New Roman" w:cs="Times New Roman"/>
          <w:sz w:val="28"/>
          <w:szCs w:val="28"/>
        </w:rPr>
        <w:t>2</w:t>
      </w:r>
      <w:r w:rsidRPr="009215EC">
        <w:rPr>
          <w:rFonts w:ascii="Times New Roman" w:hAnsi="Times New Roman" w:cs="Times New Roman"/>
          <w:sz w:val="28"/>
          <w:szCs w:val="28"/>
        </w:rPr>
        <w:t xml:space="preserve"> ч. учебных занятий.</w:t>
      </w:r>
    </w:p>
    <w:p w14:paraId="09905D4A" w14:textId="77777777" w:rsidR="00C23680" w:rsidRPr="009215EC" w:rsidRDefault="00C2368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14:paraId="0257971C" w14:textId="77777777" w:rsidR="00C23680" w:rsidRPr="009215EC" w:rsidRDefault="00C23680" w:rsidP="00E64148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</w:t>
      </w:r>
      <w:r w:rsidR="009E6D98"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профессии.</w:t>
      </w:r>
    </w:p>
    <w:p w14:paraId="754CBBA0" w14:textId="77777777" w:rsidR="007635EB" w:rsidRDefault="007635EB" w:rsidP="00E641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9215EC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Положением по итоговому контролю учебных достижений обучающихся при реализации ФГОС СОО в пределах</w:t>
      </w:r>
      <w:r w:rsidR="00562AC3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освоения основной профессиональной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562AC3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образовательной программы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СПО (ФГАУ ФИРО протокол №1 от 15.02.2012г.)</w:t>
      </w:r>
      <w:r w:rsidR="00562AC3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 предусматривает итоговые экзамены по учебным дисциплинам: «</w:t>
      </w:r>
      <w:r w:rsidR="00AF325C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Русский язык</w:t>
      </w:r>
      <w:r w:rsidR="00562AC3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</w:t>
      </w:r>
      <w:r w:rsidR="00AF325C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562AC3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(письменно), «Математика» (письменно), «</w:t>
      </w:r>
      <w:r w:rsidR="0031273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Естествознание</w:t>
      </w:r>
      <w:r w:rsidR="00562AC3"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 (устно), дифференцированные зачёты по всем остальным учебным дисциплинам.</w:t>
      </w:r>
      <w:r w:rsidRPr="009215E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</w:p>
    <w:p w14:paraId="1BC6DAA5" w14:textId="77777777" w:rsidR="001D6D3A" w:rsidRDefault="001D6D3A" w:rsidP="00E641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36BEBD8A" w14:textId="77777777" w:rsidR="001D6D3A" w:rsidRDefault="001D6D3A" w:rsidP="00E641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4E7A298E" w14:textId="77777777" w:rsidR="001D3EC9" w:rsidRDefault="001D3EC9" w:rsidP="00E641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3F98FEEF" w14:textId="77777777" w:rsidR="001D6D3A" w:rsidRPr="009215EC" w:rsidRDefault="001D6D3A" w:rsidP="00E641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6B78E233" w14:textId="77777777" w:rsidR="00370C68" w:rsidRPr="009215EC" w:rsidRDefault="00A0013B" w:rsidP="00E641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lastRenderedPageBreak/>
        <w:t>1.4 Формирование вариативной части</w:t>
      </w:r>
    </w:p>
    <w:p w14:paraId="178AB464" w14:textId="77777777" w:rsidR="00A0013B" w:rsidRPr="009215EC" w:rsidRDefault="00A0013B" w:rsidP="00E64148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9215EC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9E6D98" w:rsidRPr="009215EC">
        <w:rPr>
          <w:sz w:val="28"/>
          <w:szCs w:val="28"/>
        </w:rPr>
        <w:t>профессии</w:t>
      </w:r>
      <w:r w:rsidRPr="009215EC">
        <w:rPr>
          <w:sz w:val="28"/>
          <w:szCs w:val="28"/>
        </w:rPr>
        <w:t xml:space="preserve"> </w:t>
      </w:r>
      <w:r w:rsidRPr="009215EC">
        <w:rPr>
          <w:bCs/>
          <w:sz w:val="28"/>
          <w:szCs w:val="28"/>
        </w:rPr>
        <w:t xml:space="preserve">предусмотрено использование </w:t>
      </w:r>
      <w:r w:rsidR="009E6D98" w:rsidRPr="009215EC">
        <w:rPr>
          <w:bCs/>
          <w:sz w:val="28"/>
          <w:szCs w:val="28"/>
        </w:rPr>
        <w:t>216</w:t>
      </w:r>
      <w:r w:rsidR="001D006F" w:rsidRPr="009215EC">
        <w:rPr>
          <w:bCs/>
          <w:sz w:val="28"/>
          <w:szCs w:val="28"/>
        </w:rPr>
        <w:t xml:space="preserve">ч. максимальной и </w:t>
      </w:r>
      <w:r w:rsidR="009E6D98" w:rsidRPr="009215EC">
        <w:rPr>
          <w:bCs/>
          <w:sz w:val="28"/>
          <w:szCs w:val="28"/>
        </w:rPr>
        <w:t>144</w:t>
      </w:r>
      <w:r w:rsidRPr="009215EC">
        <w:rPr>
          <w:bCs/>
          <w:sz w:val="28"/>
          <w:szCs w:val="28"/>
        </w:rPr>
        <w:t xml:space="preserve">ч. </w:t>
      </w:r>
      <w:r w:rsidR="001D006F" w:rsidRPr="009215EC">
        <w:rPr>
          <w:bCs/>
          <w:sz w:val="28"/>
          <w:szCs w:val="28"/>
        </w:rPr>
        <w:t xml:space="preserve">обязательной нагрузки </w:t>
      </w:r>
      <w:r w:rsidRPr="009215EC">
        <w:rPr>
          <w:bCs/>
          <w:sz w:val="28"/>
          <w:szCs w:val="28"/>
        </w:rPr>
        <w:t xml:space="preserve">на вариативную часть. </w:t>
      </w:r>
      <w:r w:rsidR="00984402" w:rsidRPr="009215EC">
        <w:rPr>
          <w:bCs/>
          <w:sz w:val="28"/>
          <w:szCs w:val="28"/>
        </w:rPr>
        <w:t xml:space="preserve">Распределение часов вариативной части </w:t>
      </w:r>
      <w:r w:rsidR="00984402" w:rsidRPr="009215EC">
        <w:rPr>
          <w:sz w:val="28"/>
          <w:szCs w:val="28"/>
        </w:rPr>
        <w:t xml:space="preserve">дает возможность расширения </w:t>
      </w:r>
      <w:r w:rsidR="00BD3820" w:rsidRPr="009215EC">
        <w:rPr>
          <w:sz w:val="28"/>
          <w:szCs w:val="28"/>
        </w:rPr>
        <w:t>и углубления</w:t>
      </w:r>
      <w:r w:rsidR="00984402" w:rsidRPr="009215EC">
        <w:rPr>
          <w:sz w:val="28"/>
          <w:szCs w:val="28"/>
        </w:rPr>
        <w:t xml:space="preserve">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</w:t>
      </w:r>
    </w:p>
    <w:p w14:paraId="3F372F87" w14:textId="77777777" w:rsidR="0040732B" w:rsidRPr="009215EC" w:rsidRDefault="00A0013B" w:rsidP="00E64148">
      <w:pPr>
        <w:pStyle w:val="a7"/>
        <w:spacing w:line="360" w:lineRule="auto"/>
        <w:ind w:firstLine="708"/>
        <w:jc w:val="both"/>
        <w:rPr>
          <w:bCs/>
          <w:sz w:val="28"/>
          <w:szCs w:val="28"/>
        </w:rPr>
      </w:pPr>
      <w:r w:rsidRPr="009215EC">
        <w:rPr>
          <w:bCs/>
          <w:sz w:val="28"/>
          <w:szCs w:val="28"/>
        </w:rPr>
        <w:t xml:space="preserve">Весь объём вариативной части распределён следующим образом: </w:t>
      </w:r>
    </w:p>
    <w:p w14:paraId="432727A8" w14:textId="77777777" w:rsidR="00603415" w:rsidRPr="009215EC" w:rsidRDefault="00603415" w:rsidP="00E64148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15EC">
        <w:rPr>
          <w:rFonts w:ascii="Times New Roman" w:hAnsi="Times New Roman" w:cs="Times New Roman"/>
          <w:bCs/>
          <w:sz w:val="28"/>
          <w:szCs w:val="28"/>
        </w:rPr>
        <w:t>Общепрофессиональный цикл (</w:t>
      </w:r>
      <w:r w:rsidR="00CE4ADF" w:rsidRPr="009215EC">
        <w:rPr>
          <w:rFonts w:ascii="Times New Roman" w:hAnsi="Times New Roman" w:cs="Times New Roman"/>
          <w:bCs/>
          <w:sz w:val="28"/>
          <w:szCs w:val="28"/>
        </w:rPr>
        <w:t>9</w:t>
      </w:r>
      <w:r w:rsidR="007F57DC">
        <w:rPr>
          <w:rFonts w:ascii="Times New Roman" w:hAnsi="Times New Roman" w:cs="Times New Roman"/>
          <w:bCs/>
          <w:sz w:val="28"/>
          <w:szCs w:val="28"/>
        </w:rPr>
        <w:t>1</w:t>
      </w:r>
      <w:r w:rsidRPr="009215EC">
        <w:rPr>
          <w:rFonts w:ascii="Times New Roman" w:hAnsi="Times New Roman" w:cs="Times New Roman"/>
          <w:bCs/>
          <w:sz w:val="28"/>
          <w:szCs w:val="28"/>
        </w:rPr>
        <w:t>ч.):</w:t>
      </w:r>
    </w:p>
    <w:p w14:paraId="50293B29" w14:textId="77777777" w:rsidR="00CE4ADF" w:rsidRPr="009215EC" w:rsidRDefault="00CE4ADF" w:rsidP="00E64148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ОП.01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D3E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информационных технологий (4</w:t>
      </w:r>
      <w:r w:rsidR="007F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ч.),</w:t>
      </w:r>
    </w:p>
    <w:p w14:paraId="58CF79A5" w14:textId="77777777" w:rsidR="00CE4ADF" w:rsidRPr="009215EC" w:rsidRDefault="00CE4ADF" w:rsidP="00E64148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ОП.02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D3E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электротехники (10ч.),</w:t>
      </w:r>
    </w:p>
    <w:p w14:paraId="2A7AA268" w14:textId="77777777" w:rsidR="00CE4ADF" w:rsidRPr="009215EC" w:rsidRDefault="00CE4ADF" w:rsidP="00E64148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ОП.03</w:t>
      </w:r>
      <w:r w:rsidR="001D3E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электроники и цифровой схемотехники (13 ч.),</w:t>
      </w:r>
    </w:p>
    <w:p w14:paraId="3DB54619" w14:textId="77777777" w:rsidR="00CE4ADF" w:rsidRPr="009215EC" w:rsidRDefault="00CE4ADF" w:rsidP="00E64148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ОП.04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D3E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труда и техника безопасности (13ч.),</w:t>
      </w:r>
    </w:p>
    <w:p w14:paraId="6E4F1082" w14:textId="77777777" w:rsidR="00E64148" w:rsidRPr="009215EC" w:rsidRDefault="00E64148" w:rsidP="00E64148">
      <w:pPr>
        <w:tabs>
          <w:tab w:val="left" w:pos="898"/>
        </w:tabs>
        <w:spacing w:after="0" w:line="360" w:lineRule="auto"/>
        <w:ind w:left="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ОП.05 Экономика организации (11ч.).</w:t>
      </w:r>
    </w:p>
    <w:p w14:paraId="6A394CDA" w14:textId="77777777" w:rsidR="00E64148" w:rsidRPr="009215EC" w:rsidRDefault="00BD382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C">
        <w:rPr>
          <w:rFonts w:ascii="Times New Roman" w:hAnsi="Times New Roman" w:cs="Times New Roman"/>
          <w:bCs/>
          <w:sz w:val="28"/>
          <w:szCs w:val="28"/>
        </w:rPr>
        <w:t>Профессиональный цикл (</w:t>
      </w:r>
      <w:r w:rsidR="00831970" w:rsidRPr="009215EC">
        <w:rPr>
          <w:rFonts w:ascii="Times New Roman" w:hAnsi="Times New Roman" w:cs="Times New Roman"/>
          <w:bCs/>
          <w:sz w:val="28"/>
          <w:szCs w:val="28"/>
        </w:rPr>
        <w:t xml:space="preserve">ПМ.00 – </w:t>
      </w:r>
      <w:r w:rsidR="00E64148" w:rsidRPr="009215EC">
        <w:rPr>
          <w:rFonts w:ascii="Times New Roman" w:hAnsi="Times New Roman" w:cs="Times New Roman"/>
          <w:bCs/>
          <w:sz w:val="28"/>
          <w:szCs w:val="28"/>
        </w:rPr>
        <w:t>5</w:t>
      </w:r>
      <w:r w:rsidR="007F57DC">
        <w:rPr>
          <w:rFonts w:ascii="Times New Roman" w:hAnsi="Times New Roman" w:cs="Times New Roman"/>
          <w:bCs/>
          <w:sz w:val="28"/>
          <w:szCs w:val="28"/>
        </w:rPr>
        <w:t>3</w:t>
      </w:r>
      <w:r w:rsidR="00CF5FEE" w:rsidRPr="009215EC">
        <w:rPr>
          <w:rFonts w:ascii="Times New Roman" w:hAnsi="Times New Roman" w:cs="Times New Roman"/>
          <w:bCs/>
          <w:sz w:val="28"/>
          <w:szCs w:val="28"/>
        </w:rPr>
        <w:t>ч.)</w:t>
      </w:r>
      <w:r w:rsidR="00E64148" w:rsidRPr="009215EC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E64148"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МДК.01.01</w:t>
      </w:r>
      <w:r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4148"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создания и обработки цифровой мультимедийной информации (5</w:t>
      </w:r>
      <w:r w:rsidR="007F5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64148" w:rsidRPr="00921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ч.).</w:t>
      </w:r>
    </w:p>
    <w:p w14:paraId="33462A54" w14:textId="77777777" w:rsidR="001D3EC9" w:rsidRDefault="001D3EC9" w:rsidP="00E6414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D297E8" w14:textId="77777777" w:rsidR="001D3EC9" w:rsidRDefault="001D3EC9" w:rsidP="00E6414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1A6C63" w14:textId="77777777" w:rsidR="00D80750" w:rsidRPr="009215EC" w:rsidRDefault="00D80750" w:rsidP="00E641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bCs/>
          <w:sz w:val="28"/>
          <w:szCs w:val="28"/>
        </w:rPr>
        <w:lastRenderedPageBreak/>
        <w:t>1.5 Порядок аттестации обучающихся</w:t>
      </w:r>
    </w:p>
    <w:bookmarkEnd w:id="0"/>
    <w:p w14:paraId="5FBCC1EB" w14:textId="77777777" w:rsidR="00D80750" w:rsidRPr="009215EC" w:rsidRDefault="00D80750" w:rsidP="00E64148">
      <w:pPr>
        <w:tabs>
          <w:tab w:val="left" w:pos="11917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5EC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  <w:r w:rsidR="00221E97" w:rsidRPr="009215EC">
        <w:rPr>
          <w:rFonts w:ascii="Times New Roman" w:hAnsi="Times New Roman" w:cs="Times New Roman"/>
          <w:b/>
          <w:sz w:val="28"/>
          <w:szCs w:val="28"/>
        </w:rPr>
        <w:tab/>
      </w:r>
    </w:p>
    <w:p w14:paraId="676837CD" w14:textId="77777777" w:rsidR="008B45D5" w:rsidRPr="009215EC" w:rsidRDefault="008B45D5" w:rsidP="00E641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hAnsi="Times New Roman" w:cs="Times New Roman"/>
          <w:sz w:val="28"/>
          <w:szCs w:val="28"/>
        </w:rPr>
        <w:tab/>
        <w:t xml:space="preserve">Оценка </w:t>
      </w:r>
      <w:r w:rsidR="00132A55" w:rsidRPr="009215EC">
        <w:rPr>
          <w:rFonts w:ascii="Times New Roman" w:hAnsi="Times New Roman" w:cs="Times New Roman"/>
          <w:sz w:val="28"/>
          <w:szCs w:val="28"/>
        </w:rPr>
        <w:t>качества освоения</w:t>
      </w:r>
      <w:r w:rsidRPr="009215EC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 включает текущий контроль, промежуточную и государственную итоговую аттестацию.</w:t>
      </w:r>
    </w:p>
    <w:p w14:paraId="24318EBD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Освоение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1C3DA548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hAnsi="Times New Roman" w:cs="Times New Roman"/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03FA6C9D" w14:textId="77777777" w:rsidR="00D80750" w:rsidRPr="009215EC" w:rsidRDefault="00DE772E" w:rsidP="00E64148">
      <w:pPr>
        <w:pStyle w:val="a7"/>
        <w:spacing w:line="360" w:lineRule="auto"/>
        <w:jc w:val="both"/>
        <w:rPr>
          <w:bCs/>
          <w:sz w:val="28"/>
          <w:szCs w:val="28"/>
        </w:rPr>
      </w:pPr>
      <w:r w:rsidRPr="009215EC">
        <w:rPr>
          <w:sz w:val="28"/>
          <w:szCs w:val="28"/>
        </w:rPr>
        <w:t xml:space="preserve"> </w:t>
      </w:r>
      <w:r w:rsidRPr="009215EC">
        <w:rPr>
          <w:sz w:val="28"/>
          <w:szCs w:val="28"/>
        </w:rPr>
        <w:tab/>
      </w:r>
      <w:r w:rsidR="00D80750" w:rsidRPr="009215EC">
        <w:rPr>
          <w:sz w:val="28"/>
          <w:szCs w:val="28"/>
        </w:rPr>
        <w:t xml:space="preserve">Федеральным государственным образовательным стандартом по </w:t>
      </w:r>
      <w:r w:rsidR="00603415" w:rsidRPr="009215EC">
        <w:rPr>
          <w:sz w:val="28"/>
          <w:szCs w:val="28"/>
        </w:rPr>
        <w:t>профессии</w:t>
      </w:r>
      <w:r w:rsidR="00D80750" w:rsidRPr="009215EC">
        <w:rPr>
          <w:sz w:val="28"/>
          <w:szCs w:val="28"/>
        </w:rPr>
        <w:t xml:space="preserve"> </w:t>
      </w:r>
      <w:r w:rsidR="00132A55" w:rsidRPr="009215EC">
        <w:rPr>
          <w:bCs/>
          <w:sz w:val="28"/>
          <w:szCs w:val="28"/>
        </w:rPr>
        <w:t xml:space="preserve">предусмотрено </w:t>
      </w:r>
      <w:r w:rsidR="00603415" w:rsidRPr="009215EC">
        <w:rPr>
          <w:bCs/>
          <w:sz w:val="28"/>
          <w:szCs w:val="28"/>
        </w:rPr>
        <w:t>5</w:t>
      </w:r>
      <w:r w:rsidR="00D80750" w:rsidRPr="009215EC">
        <w:rPr>
          <w:bCs/>
          <w:sz w:val="28"/>
          <w:szCs w:val="28"/>
        </w:rPr>
        <w:t xml:space="preserve"> н</w:t>
      </w:r>
      <w:r w:rsidR="00603415" w:rsidRPr="009215EC">
        <w:rPr>
          <w:bCs/>
          <w:sz w:val="28"/>
          <w:szCs w:val="28"/>
        </w:rPr>
        <w:t>едель промежуточной аттестации</w:t>
      </w:r>
      <w:r w:rsidR="00D80750" w:rsidRPr="009215EC">
        <w:rPr>
          <w:bCs/>
          <w:sz w:val="28"/>
          <w:szCs w:val="28"/>
        </w:rPr>
        <w:t>. Экзамены не сконцентрированы в рамках одной недели, сессии отсутствуют.</w:t>
      </w:r>
    </w:p>
    <w:p w14:paraId="39257204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 w:rsidR="001D6D3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техникума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учебным планом </w:t>
      </w:r>
      <w:r w:rsidR="001D6D3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профессии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календарно-тематическими планами преподавателей и рабочими программами учебных дисциплин, профессиональных модулей.</w:t>
      </w:r>
    </w:p>
    <w:p w14:paraId="6C93D905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14:paraId="7EF97F49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Формы текущего контроля - </w:t>
      </w: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устного/письменного ответа обучающегося, самостоятельной, практической или лабораторной работы, тематического зачета, контрольной работы</w:t>
      </w:r>
      <w:r w:rsidR="008B45D5"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>, тестирования</w:t>
      </w: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 </w:t>
      </w:r>
    </w:p>
    <w:p w14:paraId="44951811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26C92A74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1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14:paraId="0E6E7BA9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9215EC">
        <w:rPr>
          <w:rFonts w:ascii="Times New Roman" w:hAnsi="Times New Roman" w:cs="Times New Roman"/>
          <w:sz w:val="28"/>
          <w:szCs w:val="28"/>
        </w:rPr>
        <w:t xml:space="preserve">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14:paraId="3F8ABBDD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4855F356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ПП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14:paraId="24651338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согласно расписанию и приказам </w:t>
      </w:r>
      <w:r w:rsidR="008B45D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допуске к сдаче экзамена и составляет: на 1 курсе 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нед. во 2 семестре, на 2 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3 </w:t>
      </w:r>
      <w:r w:rsidR="00132A5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 нед</w:t>
      </w:r>
      <w:r w:rsidR="008B45D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460A2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9F112D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</w:t>
      </w:r>
      <w:r w:rsidR="008B45D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проверки сформированности компетенций и готовности к выполнению вида профессиональной деятельности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Условием допуска к экзамену квалификационному является успешное освоение обучающимися всех элементов программы модуля: теоретической части (МДК) и практик.</w:t>
      </w:r>
    </w:p>
    <w:p w14:paraId="7562D046" w14:textId="77777777" w:rsidR="008B45D5" w:rsidRPr="009215EC" w:rsidRDefault="008B45D5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6ADD00F8" w14:textId="77777777" w:rsidR="00A66203" w:rsidRPr="009215EC" w:rsidRDefault="00A66203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аттестации обучающихся на соответствие их персональных достижений поэтапным требованиям соответствующей ПП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3B7B0788" w14:textId="77777777" w:rsidR="00A66203" w:rsidRPr="009215EC" w:rsidRDefault="00A66203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E64148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 квалификационных, </w:t>
      </w:r>
      <w:r w:rsidR="00C5275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экзаменов, 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59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60341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52750">
        <w:rPr>
          <w:rFonts w:ascii="Times New Roman" w:eastAsia="Times New Roman" w:hAnsi="Times New Roman" w:cs="Times New Roman"/>
          <w:sz w:val="28"/>
          <w:szCs w:val="28"/>
          <w:lang w:eastAsia="ru-RU"/>
        </w:rPr>
        <w:t>, 1 комплексный дифференцированный зачёт</w:t>
      </w:r>
      <w:r w:rsidR="009F590E">
        <w:rPr>
          <w:rFonts w:ascii="Times New Roman" w:eastAsia="Times New Roman" w:hAnsi="Times New Roman" w:cs="Times New Roman"/>
          <w:sz w:val="28"/>
          <w:szCs w:val="28"/>
          <w:lang w:eastAsia="ru-RU"/>
        </w:rPr>
        <w:t>, 2 зачёта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DCB35C" w14:textId="77777777" w:rsidR="00A66203" w:rsidRPr="009215EC" w:rsidRDefault="00A66203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компетенций обучающихся проходит в форме тестирования, демонстрации умений. В </w:t>
      </w:r>
      <w:r w:rsidR="00132A55"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техникуме </w:t>
      </w:r>
      <w:r w:rsidRPr="009215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Программы текущей и промежуточной аттестации по специальности.</w:t>
      </w:r>
    </w:p>
    <w:p w14:paraId="22D9D127" w14:textId="77777777" w:rsidR="00D80750" w:rsidRPr="009215EC" w:rsidRDefault="00D80750" w:rsidP="00E6414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</w:t>
      </w:r>
    </w:p>
    <w:p w14:paraId="19397B0B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hAnsi="Times New Roman" w:cs="Times New Roman"/>
          <w:sz w:val="28"/>
          <w:szCs w:val="28"/>
        </w:rPr>
        <w:t>О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4D321F79" w14:textId="77777777" w:rsidR="00D80750" w:rsidRPr="009215EC" w:rsidRDefault="00D80750" w:rsidP="00E6414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Государственная итоговая аттестация включает защиту (</w:t>
      </w:r>
      <w:r w:rsidR="001D6D3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нед.) выпускной квалификационной работы </w:t>
      </w:r>
      <w:r w:rsidR="00494B47" w:rsidRPr="009215EC">
        <w:rPr>
          <w:rFonts w:ascii="Times New Roman" w:hAnsi="Times New Roman" w:cs="Times New Roman"/>
          <w:sz w:val="28"/>
          <w:szCs w:val="28"/>
        </w:rPr>
        <w:t xml:space="preserve">(выпускная практическая квалификационная работа и письменная экзаменационная работа). </w:t>
      </w:r>
      <w:r w:rsidRPr="009215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Обязательное требование – соответствие её тематики содержанию одного или нескольких профессиональных модулей. </w:t>
      </w:r>
    </w:p>
    <w:p w14:paraId="16EE53EE" w14:textId="77777777" w:rsidR="00494B47" w:rsidRPr="009215EC" w:rsidRDefault="00494B47" w:rsidP="00E6414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94B47" w:rsidRPr="009215EC" w:rsidSect="005017BF">
      <w:footerReference w:type="default" r:id="rId10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79B7B" w14:textId="77777777" w:rsidR="00027095" w:rsidRDefault="00027095" w:rsidP="00441F8E">
      <w:pPr>
        <w:spacing w:after="0" w:line="240" w:lineRule="auto"/>
      </w:pPr>
      <w:r>
        <w:separator/>
      </w:r>
    </w:p>
  </w:endnote>
  <w:endnote w:type="continuationSeparator" w:id="0">
    <w:p w14:paraId="0220C476" w14:textId="77777777" w:rsidR="00027095" w:rsidRDefault="00027095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8703727"/>
      <w:docPartObj>
        <w:docPartGallery w:val="Page Numbers (Bottom of Page)"/>
        <w:docPartUnique/>
      </w:docPartObj>
    </w:sdtPr>
    <w:sdtEndPr/>
    <w:sdtContent>
      <w:p w14:paraId="0D9F5C5B" w14:textId="77777777" w:rsidR="005017BF" w:rsidRDefault="005017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095">
          <w:rPr>
            <w:noProof/>
          </w:rPr>
          <w:t>1</w:t>
        </w:r>
        <w:r>
          <w:fldChar w:fldCharType="end"/>
        </w:r>
      </w:p>
    </w:sdtContent>
  </w:sdt>
  <w:p w14:paraId="35A6D33F" w14:textId="77777777" w:rsidR="005017BF" w:rsidRDefault="005017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68550" w14:textId="77777777" w:rsidR="00027095" w:rsidRDefault="00027095" w:rsidP="00441F8E">
      <w:pPr>
        <w:spacing w:after="0" w:line="240" w:lineRule="auto"/>
      </w:pPr>
      <w:r>
        <w:separator/>
      </w:r>
    </w:p>
  </w:footnote>
  <w:footnote w:type="continuationSeparator" w:id="0">
    <w:p w14:paraId="5E182EC3" w14:textId="77777777" w:rsidR="00027095" w:rsidRDefault="00027095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82A41"/>
    <w:multiLevelType w:val="hybridMultilevel"/>
    <w:tmpl w:val="8604BAC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2E2D93"/>
    <w:multiLevelType w:val="hybridMultilevel"/>
    <w:tmpl w:val="44AC0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9C080F"/>
    <w:multiLevelType w:val="hybridMultilevel"/>
    <w:tmpl w:val="C8B433E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C06FA8"/>
    <w:multiLevelType w:val="hybridMultilevel"/>
    <w:tmpl w:val="9DBE2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7496FF4"/>
    <w:multiLevelType w:val="hybridMultilevel"/>
    <w:tmpl w:val="124EAC92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2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9"/>
  </w:num>
  <w:num w:numId="10">
    <w:abstractNumId w:val="14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7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55C"/>
    <w:rsid w:val="0000491F"/>
    <w:rsid w:val="00027095"/>
    <w:rsid w:val="00095402"/>
    <w:rsid w:val="000A0728"/>
    <w:rsid w:val="000B3986"/>
    <w:rsid w:val="000B40AF"/>
    <w:rsid w:val="00132A55"/>
    <w:rsid w:val="00157454"/>
    <w:rsid w:val="001A5326"/>
    <w:rsid w:val="001D006F"/>
    <w:rsid w:val="001D3EC9"/>
    <w:rsid w:val="001D6D3A"/>
    <w:rsid w:val="001F6AA9"/>
    <w:rsid w:val="00221E97"/>
    <w:rsid w:val="00295F7A"/>
    <w:rsid w:val="00312731"/>
    <w:rsid w:val="00370C68"/>
    <w:rsid w:val="003E6E8F"/>
    <w:rsid w:val="0040732B"/>
    <w:rsid w:val="00441F8E"/>
    <w:rsid w:val="00483DF9"/>
    <w:rsid w:val="00494B47"/>
    <w:rsid w:val="004E4AB2"/>
    <w:rsid w:val="005017BF"/>
    <w:rsid w:val="005215EB"/>
    <w:rsid w:val="00562AC3"/>
    <w:rsid w:val="005A4922"/>
    <w:rsid w:val="00603415"/>
    <w:rsid w:val="0064355C"/>
    <w:rsid w:val="0064634F"/>
    <w:rsid w:val="00684247"/>
    <w:rsid w:val="006960AE"/>
    <w:rsid w:val="006D0D1B"/>
    <w:rsid w:val="00721A16"/>
    <w:rsid w:val="007460A2"/>
    <w:rsid w:val="007566EC"/>
    <w:rsid w:val="007635EB"/>
    <w:rsid w:val="007A09D9"/>
    <w:rsid w:val="007B033F"/>
    <w:rsid w:val="007B7BD1"/>
    <w:rsid w:val="007D27C7"/>
    <w:rsid w:val="007E01AE"/>
    <w:rsid w:val="007F492B"/>
    <w:rsid w:val="007F57DC"/>
    <w:rsid w:val="007F61A1"/>
    <w:rsid w:val="008011ED"/>
    <w:rsid w:val="00824687"/>
    <w:rsid w:val="00830FAB"/>
    <w:rsid w:val="00831970"/>
    <w:rsid w:val="00866B04"/>
    <w:rsid w:val="008B45D5"/>
    <w:rsid w:val="009215EC"/>
    <w:rsid w:val="00937D79"/>
    <w:rsid w:val="009843F7"/>
    <w:rsid w:val="00984402"/>
    <w:rsid w:val="009943A5"/>
    <w:rsid w:val="009D6E0C"/>
    <w:rsid w:val="009E6D98"/>
    <w:rsid w:val="009F590E"/>
    <w:rsid w:val="00A0013B"/>
    <w:rsid w:val="00A66203"/>
    <w:rsid w:val="00A66E95"/>
    <w:rsid w:val="00AA0D0C"/>
    <w:rsid w:val="00AE2D49"/>
    <w:rsid w:val="00AF325C"/>
    <w:rsid w:val="00B04138"/>
    <w:rsid w:val="00B171DE"/>
    <w:rsid w:val="00BB657D"/>
    <w:rsid w:val="00BB72EE"/>
    <w:rsid w:val="00BD3820"/>
    <w:rsid w:val="00C0318F"/>
    <w:rsid w:val="00C23160"/>
    <w:rsid w:val="00C23680"/>
    <w:rsid w:val="00C52750"/>
    <w:rsid w:val="00C902AE"/>
    <w:rsid w:val="00CA6F44"/>
    <w:rsid w:val="00CE4ADF"/>
    <w:rsid w:val="00CF5FEE"/>
    <w:rsid w:val="00D044BC"/>
    <w:rsid w:val="00D306AA"/>
    <w:rsid w:val="00D80750"/>
    <w:rsid w:val="00DA01D6"/>
    <w:rsid w:val="00DD1E04"/>
    <w:rsid w:val="00DE772E"/>
    <w:rsid w:val="00E00C92"/>
    <w:rsid w:val="00E17441"/>
    <w:rsid w:val="00E24EAA"/>
    <w:rsid w:val="00E278EF"/>
    <w:rsid w:val="00E64148"/>
    <w:rsid w:val="00E97C43"/>
    <w:rsid w:val="00EE6D92"/>
    <w:rsid w:val="00F2021A"/>
    <w:rsid w:val="00F27ED0"/>
    <w:rsid w:val="00F53079"/>
    <w:rsid w:val="00F8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9DAE8"/>
  <w15:docId w15:val="{B58EF0F3-7489-4E03-A3F9-A6C28227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F9"/>
    <w:pPr>
      <w:ind w:left="720"/>
      <w:contextualSpacing/>
    </w:pPr>
  </w:style>
  <w:style w:type="character" w:customStyle="1" w:styleId="a4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6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Интернет) Знак"/>
    <w:basedOn w:val="a0"/>
    <w:link w:val="a7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1F8E"/>
  </w:style>
  <w:style w:type="paragraph" w:styleId="ab">
    <w:name w:val="footer"/>
    <w:basedOn w:val="a"/>
    <w:link w:val="ac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d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paragraph" w:customStyle="1" w:styleId="ConsPlusNormal">
    <w:name w:val="ConsPlusNormal"/>
    <w:rsid w:val="00EE6D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2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46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273--84d1f.xn--p1ai/zakonodatelstvo/prikaz-minobrnauki-ot-17052012-no-41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273--84d1f.xn--p1ai/zakonodatelstvo/federalnyy-zakon-ot-29-dekabrya-2012-g-no-273-fz-ob-obrazovanii-v-r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xn--273--84d1f.xn--p1ai/akty_minobrnauki_rossii/pismo-rosobrnadzora-ot-17022014-no-02-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13</Pages>
  <Words>2514</Words>
  <Characters>14332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40</cp:revision>
  <cp:lastPrinted>2018-10-03T08:13:00Z</cp:lastPrinted>
  <dcterms:created xsi:type="dcterms:W3CDTF">2016-07-06T08:55:00Z</dcterms:created>
  <dcterms:modified xsi:type="dcterms:W3CDTF">2020-11-27T10:06:00Z</dcterms:modified>
</cp:coreProperties>
</file>